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D58" w:rsidRPr="00942D58" w:rsidRDefault="00942D58" w:rsidP="00942D58">
      <w:pPr>
        <w:rPr>
          <w:lang w:val="en-US"/>
        </w:rPr>
      </w:pPr>
    </w:p>
    <w:p w:rsidR="00EB59C6" w:rsidRPr="00942D58" w:rsidRDefault="00B12CF2">
      <w:r>
        <w:rPr>
          <w:noProof/>
          <w:lang w:eastAsia="ru-RU"/>
        </w:rPr>
        <w:drawing>
          <wp:inline distT="0" distB="0" distL="0" distR="0">
            <wp:extent cx="6289734" cy="1894114"/>
            <wp:effectExtent l="0" t="0" r="0" b="0"/>
            <wp:docPr id="1" name="Рисунок 1" descr="D:\1- 5 класс\локал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- 5 класс\локал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374" cy="189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9C6" w:rsidRPr="00942D58" w:rsidRDefault="00EB59C6"/>
    <w:p w:rsidR="00EB59C6" w:rsidRPr="00922AAE" w:rsidRDefault="00EB59C6" w:rsidP="00EB59C6">
      <w:pPr>
        <w:pStyle w:val="a3"/>
        <w:spacing w:after="202" w:afterAutospacing="0"/>
        <w:jc w:val="center"/>
      </w:pPr>
      <w:r w:rsidRPr="00922AAE">
        <w:rPr>
          <w:b/>
          <w:bCs/>
        </w:rPr>
        <w:t>Положение</w:t>
      </w:r>
    </w:p>
    <w:p w:rsidR="00EB59C6" w:rsidRPr="00922AAE" w:rsidRDefault="00EB59C6" w:rsidP="00EB59C6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922AAE">
        <w:rPr>
          <w:b/>
          <w:bCs/>
        </w:rPr>
        <w:t xml:space="preserve">о порядке оформления возникновения, изменения и прекращения отношений между </w:t>
      </w:r>
      <w:r>
        <w:rPr>
          <w:b/>
          <w:bCs/>
        </w:rPr>
        <w:t>МБОУ ООШ «</w:t>
      </w:r>
      <w:proofErr w:type="spellStart"/>
      <w:r>
        <w:rPr>
          <w:b/>
          <w:bCs/>
        </w:rPr>
        <w:t>Утыз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Имян</w:t>
      </w:r>
      <w:proofErr w:type="spellEnd"/>
      <w:r w:rsidRPr="00922AAE">
        <w:rPr>
          <w:b/>
          <w:bCs/>
        </w:rPr>
        <w:t>»</w:t>
      </w:r>
    </w:p>
    <w:p w:rsidR="00EB59C6" w:rsidRPr="00922AAE" w:rsidRDefault="00EB59C6" w:rsidP="00EB59C6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922AAE">
        <w:rPr>
          <w:b/>
          <w:bCs/>
        </w:rPr>
        <w:t xml:space="preserve"> </w:t>
      </w:r>
      <w:proofErr w:type="spellStart"/>
      <w:r>
        <w:rPr>
          <w:b/>
          <w:bCs/>
        </w:rPr>
        <w:t>Черемшанского</w:t>
      </w:r>
      <w:proofErr w:type="spellEnd"/>
      <w:r>
        <w:rPr>
          <w:b/>
          <w:bCs/>
        </w:rPr>
        <w:t xml:space="preserve"> </w:t>
      </w:r>
      <w:r w:rsidRPr="00922AAE">
        <w:rPr>
          <w:b/>
          <w:bCs/>
        </w:rPr>
        <w:t xml:space="preserve">муниципального района </w:t>
      </w:r>
      <w:r>
        <w:rPr>
          <w:b/>
          <w:bCs/>
        </w:rPr>
        <w:t xml:space="preserve"> Республики Татарстан</w:t>
      </w:r>
      <w:r w:rsidRPr="00922AAE">
        <w:rPr>
          <w:b/>
          <w:bCs/>
        </w:rPr>
        <w:t xml:space="preserve">, </w:t>
      </w:r>
    </w:p>
    <w:p w:rsidR="00EB59C6" w:rsidRPr="00922AAE" w:rsidRDefault="00EB59C6" w:rsidP="00EB59C6">
      <w:pPr>
        <w:pStyle w:val="a3"/>
        <w:spacing w:before="0" w:beforeAutospacing="0" w:after="0" w:afterAutospacing="0"/>
        <w:jc w:val="center"/>
      </w:pPr>
      <w:r w:rsidRPr="00922AAE">
        <w:rPr>
          <w:b/>
          <w:bCs/>
        </w:rPr>
        <w:t xml:space="preserve">учащимися и (или) родителями (законными представителями) несовершеннолетних учащихся </w:t>
      </w:r>
    </w:p>
    <w:p w:rsidR="00EB59C6" w:rsidRPr="00922AAE" w:rsidRDefault="00EB59C6" w:rsidP="00EB59C6">
      <w:pPr>
        <w:pStyle w:val="a3"/>
        <w:spacing w:after="202" w:afterAutospacing="0" w:line="360" w:lineRule="auto"/>
        <w:jc w:val="center"/>
      </w:pPr>
      <w:r w:rsidRPr="00922AAE">
        <w:rPr>
          <w:b/>
          <w:bCs/>
        </w:rPr>
        <w:t>1. Общие положения</w:t>
      </w:r>
    </w:p>
    <w:p w:rsidR="00EB59C6" w:rsidRPr="00922AAE" w:rsidRDefault="00EB59C6" w:rsidP="00EB59C6">
      <w:pPr>
        <w:pStyle w:val="a3"/>
        <w:spacing w:before="0" w:beforeAutospacing="0" w:after="0" w:afterAutospacing="0" w:line="360" w:lineRule="auto"/>
        <w:jc w:val="both"/>
      </w:pPr>
      <w:r w:rsidRPr="00922AAE">
        <w:t xml:space="preserve">1.1. </w:t>
      </w:r>
      <w:bookmarkStart w:id="0" w:name="_GoBack"/>
      <w:r w:rsidRPr="00922AAE">
        <w:t xml:space="preserve">Положение </w:t>
      </w:r>
      <w:r w:rsidRPr="00922AAE">
        <w:rPr>
          <w:bCs/>
        </w:rPr>
        <w:t>о порядке оформления возникновения, изменения и пр</w:t>
      </w:r>
      <w:r>
        <w:rPr>
          <w:bCs/>
        </w:rPr>
        <w:t xml:space="preserve">екращения отношений </w:t>
      </w:r>
      <w:bookmarkEnd w:id="0"/>
      <w:r>
        <w:rPr>
          <w:bCs/>
        </w:rPr>
        <w:t>между МБОУ ООШ «</w:t>
      </w:r>
      <w:proofErr w:type="spellStart"/>
      <w:r>
        <w:rPr>
          <w:bCs/>
        </w:rPr>
        <w:t>Утыз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Имян</w:t>
      </w:r>
      <w:proofErr w:type="spellEnd"/>
      <w:r>
        <w:rPr>
          <w:bCs/>
        </w:rPr>
        <w:t xml:space="preserve">» </w:t>
      </w:r>
      <w:proofErr w:type="spellStart"/>
      <w:r>
        <w:rPr>
          <w:bCs/>
        </w:rPr>
        <w:t>Черемшанского</w:t>
      </w:r>
      <w:proofErr w:type="spellEnd"/>
      <w:r>
        <w:rPr>
          <w:bCs/>
        </w:rPr>
        <w:t xml:space="preserve"> муниципального района Республики Татарстан </w:t>
      </w:r>
      <w:r w:rsidRPr="00922AAE">
        <w:rPr>
          <w:bCs/>
        </w:rPr>
        <w:t xml:space="preserve">учащимися и (или) родителями (законными представителями) несовершеннолетних учащихся (далее - Положение) </w:t>
      </w:r>
      <w:r w:rsidRPr="00922AAE">
        <w:t xml:space="preserve">разработано в соответствии </w:t>
      </w:r>
      <w:proofErr w:type="gramStart"/>
      <w:r w:rsidRPr="00922AAE">
        <w:t>с</w:t>
      </w:r>
      <w:proofErr w:type="gramEnd"/>
      <w:r w:rsidRPr="00922AAE">
        <w:t xml:space="preserve"> Федеральным законом от 29 декабря 2012 г. № 273-ФЗ «Об образовании в Российской Федерации» и Уставом </w:t>
      </w:r>
      <w:r>
        <w:rPr>
          <w:bCs/>
        </w:rPr>
        <w:t>МБОУ ООШ «</w:t>
      </w:r>
      <w:proofErr w:type="spellStart"/>
      <w:r>
        <w:rPr>
          <w:bCs/>
        </w:rPr>
        <w:t>Утыз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Имян</w:t>
      </w:r>
      <w:proofErr w:type="spellEnd"/>
      <w:r>
        <w:rPr>
          <w:bCs/>
        </w:rPr>
        <w:t xml:space="preserve">» </w:t>
      </w:r>
      <w:proofErr w:type="spellStart"/>
      <w:r>
        <w:rPr>
          <w:bCs/>
        </w:rPr>
        <w:t>Черемшанского</w:t>
      </w:r>
      <w:proofErr w:type="spellEnd"/>
      <w:r>
        <w:rPr>
          <w:bCs/>
        </w:rPr>
        <w:t xml:space="preserve"> </w:t>
      </w:r>
      <w:r w:rsidRPr="00922AAE">
        <w:rPr>
          <w:bCs/>
        </w:rPr>
        <w:t>муниципального района РТ</w:t>
      </w:r>
      <w:r w:rsidR="00C81468">
        <w:rPr>
          <w:bCs/>
        </w:rPr>
        <w:t xml:space="preserve"> </w:t>
      </w:r>
      <w:r w:rsidRPr="00922AAE">
        <w:t xml:space="preserve"> (далее -  Школа).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contextualSpacing/>
        <w:jc w:val="both"/>
      </w:pPr>
      <w:r w:rsidRPr="00922AAE">
        <w:t xml:space="preserve">1.2. Настоящее положение устанавливает оформления возникновения,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contextualSpacing/>
        <w:jc w:val="both"/>
      </w:pPr>
      <w:r w:rsidRPr="00922AAE">
        <w:t xml:space="preserve">изменения и прекращения отношений между Школой, учащимися и (или) родителями (законными представителями) несовершеннолетних учащихся.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1.3. Текст настоящего Положения размещается на официальном сайте Школы в сети Интернет. </w:t>
      </w:r>
    </w:p>
    <w:p w:rsidR="00EB59C6" w:rsidRPr="00922AAE" w:rsidRDefault="00EB59C6" w:rsidP="00EB59C6">
      <w:pPr>
        <w:pStyle w:val="a3"/>
        <w:spacing w:after="202" w:afterAutospacing="0"/>
        <w:jc w:val="center"/>
      </w:pPr>
      <w:r w:rsidRPr="00922AAE">
        <w:rPr>
          <w:b/>
          <w:bCs/>
        </w:rPr>
        <w:t>2. Порядок оформления возникновения отношений между Школой, учащимися и (или) родителями (законными представителями) несовершеннолетних учащихся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2.1. Основанием возникновения образовательных отношений является приказ директора о приеме лица на обучение в Школу или для прохождения промежуточной аттестации и (или) государственной итоговой аттестации.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lastRenderedPageBreak/>
        <w:t xml:space="preserve">2.2. 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директора о приеме лица на обучение или в договоре об образовании.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2.3. </w:t>
      </w:r>
      <w:proofErr w:type="gramStart"/>
      <w:r w:rsidRPr="00922AAE">
        <w:t xml:space="preserve">Договор об образовании заключается в письменной форме между Школой  и лицом, зачисляемым на обучение (родителями (законными представителями) несовершеннолетнего лица. </w:t>
      </w:r>
      <w:proofErr w:type="gramEnd"/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2.4.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определенного уровня, вида и (или) направленности), форма обучения, срок освоения образовательной программы (продолжительность обучения).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2.5.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– поступающие), и учащихся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учащихся или снижающие уровень предоставления им гарантий, включены в договор, такие условия не подлежат применению.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2.6.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EB59C6" w:rsidRPr="00922AAE" w:rsidRDefault="00EB59C6" w:rsidP="00EB59C6">
      <w:pPr>
        <w:pStyle w:val="a3"/>
        <w:spacing w:after="202" w:afterAutospacing="0"/>
        <w:ind w:left="720"/>
        <w:jc w:val="center"/>
      </w:pPr>
      <w:r w:rsidRPr="00922AAE">
        <w:rPr>
          <w:b/>
          <w:bCs/>
        </w:rPr>
        <w:t xml:space="preserve">3. Порядок приостановления и прекращения отношений </w:t>
      </w:r>
      <w:proofErr w:type="spellStart"/>
      <w:r w:rsidRPr="00922AAE">
        <w:rPr>
          <w:b/>
          <w:bCs/>
        </w:rPr>
        <w:t>междуШколой</w:t>
      </w:r>
      <w:proofErr w:type="spellEnd"/>
      <w:r w:rsidRPr="00922AAE">
        <w:rPr>
          <w:b/>
          <w:bCs/>
        </w:rPr>
        <w:t>, учащимися и (или) родителями (законными представителями) несовершеннолетних учащихся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3.1. Образовательные отношения прекращаются в связи с отчислением учащегося из Школы: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в связи с получением образования (завершением обучения);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  <w:rPr>
          <w:i/>
        </w:rPr>
      </w:pPr>
      <w:r w:rsidRPr="00922AAE">
        <w:t xml:space="preserve">досрочно по основания </w:t>
      </w:r>
      <w:proofErr w:type="gramStart"/>
      <w:r w:rsidRPr="00922AAE">
        <w:rPr>
          <w:i/>
        </w:rPr>
        <w:t>изложенным</w:t>
      </w:r>
      <w:proofErr w:type="gramEnd"/>
      <w:r w:rsidRPr="00922AAE">
        <w:rPr>
          <w:i/>
        </w:rPr>
        <w:t xml:space="preserve"> в п.3.2.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3.2. Образовательные отношения могут быть прекращены досрочно в следующих случаях: </w:t>
      </w:r>
    </w:p>
    <w:p w:rsidR="00EB59C6" w:rsidRPr="00922AAE" w:rsidRDefault="00EB59C6" w:rsidP="00EB59C6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</w:pPr>
      <w:r w:rsidRPr="00922AAE">
        <w:lastRenderedPageBreak/>
        <w:t>по инициативе учащегося или родителей (законных представителей) несовершеннолетнего обучающегося,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по согласованию родителей (законных представителей) несовершеннолетнего  учащегося, комиссии по делам несовершеннолетних и защите их прав и органа местного самоуправления, осуществляющего управление в сфере образования, учащийся, достигший возраста пятнадцати лет, может оставить Школу до получения основного общего образования. </w:t>
      </w:r>
      <w:proofErr w:type="gramStart"/>
      <w:r w:rsidRPr="00922AAE">
        <w:t>Комиссия по делам несовершеннолетних и защите их прав совместно с родителями (законными представителями) несовершеннолетних и защите их прав совместно с родителями, (законными представителями) несовершеннолетнего, оставившего Школу до получения основного общего образования, и органом местного самоуправления, осуществляющим управление в сфере образования,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</w:t>
      </w:r>
      <w:proofErr w:type="gramEnd"/>
      <w:r w:rsidRPr="00922AAE">
        <w:t xml:space="preserve"> обучения и с его согласия по трудоустройству;</w:t>
      </w:r>
    </w:p>
    <w:p w:rsidR="00EB59C6" w:rsidRPr="00922AAE" w:rsidRDefault="00EB59C6" w:rsidP="00EB59C6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</w:pPr>
      <w:r w:rsidRPr="00922AAE">
        <w:t xml:space="preserve">по инициативе Школы, в случае применения к учащемуся, достигшему возраста пятнадцати лет, отчисления как меры дисциплинарного взыскания, а также в случае установления нарушения порядка приема Школы, повлекшего по вине учащегося его незаконное зачисление в Школу;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3) по обстоятельствам, не зависящим от воли учащегося или родителей (законных представителей) несовершеннолетнего учащегося и Школы, в том числе в случае ликвидации Школы.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3.3.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3.4. Основанием для прекращения образовательных отношений является приказ директора об отчислении учащегося из Школы.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t xml:space="preserve">3.5. Права и обязанности учащегося, предусмотренные законодательством об образовании и локальными нормативными актами Школы прекращаются </w:t>
      </w:r>
      <w:proofErr w:type="gramStart"/>
      <w:r w:rsidRPr="00922AAE">
        <w:t>с даты</w:t>
      </w:r>
      <w:proofErr w:type="gramEnd"/>
      <w:r w:rsidRPr="00922AAE">
        <w:t xml:space="preserve"> его отчисления из Школы. </w:t>
      </w:r>
    </w:p>
    <w:p w:rsidR="00EB59C6" w:rsidRPr="00922AAE" w:rsidRDefault="00EB59C6" w:rsidP="00EB59C6">
      <w:pPr>
        <w:pStyle w:val="a3"/>
        <w:spacing w:after="202" w:afterAutospacing="0" w:line="360" w:lineRule="auto"/>
        <w:ind w:firstLine="567"/>
        <w:jc w:val="both"/>
      </w:pPr>
      <w:r w:rsidRPr="00922AAE">
        <w:lastRenderedPageBreak/>
        <w:t>3.6. При досрочном прекращении образовательных отношений Школа в трехдневный срок после издания приказа об отчислении учащегося выдает лицу, отчисленному из Школы, справку об обучении в соответствии с ч. 12 ст. 60 Федерального закона от 29 декабря 2012 г. № 273-ФЗ «Об образовании в Российской Федерации».</w:t>
      </w:r>
    </w:p>
    <w:p w:rsidR="00EB59C6" w:rsidRPr="00922AAE" w:rsidRDefault="00EB59C6" w:rsidP="00EB59C6">
      <w:pPr>
        <w:spacing w:line="360" w:lineRule="auto"/>
        <w:jc w:val="both"/>
        <w:rPr>
          <w:sz w:val="24"/>
          <w:szCs w:val="24"/>
        </w:rPr>
      </w:pPr>
    </w:p>
    <w:p w:rsidR="00EB59C6" w:rsidRPr="00922AAE" w:rsidRDefault="00EB59C6" w:rsidP="00EB59C6">
      <w:pPr>
        <w:spacing w:line="360" w:lineRule="auto"/>
        <w:jc w:val="both"/>
        <w:rPr>
          <w:sz w:val="24"/>
          <w:szCs w:val="24"/>
        </w:rPr>
      </w:pPr>
    </w:p>
    <w:p w:rsidR="00EB59C6" w:rsidRPr="00EB59C6" w:rsidRDefault="00EB59C6"/>
    <w:sectPr w:rsidR="00EB59C6" w:rsidRPr="00EB59C6" w:rsidSect="00942D5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851" w:rsidRDefault="001D2851" w:rsidP="00942D58">
      <w:pPr>
        <w:spacing w:after="0" w:line="240" w:lineRule="auto"/>
      </w:pPr>
      <w:r>
        <w:separator/>
      </w:r>
    </w:p>
  </w:endnote>
  <w:endnote w:type="continuationSeparator" w:id="0">
    <w:p w:rsidR="001D2851" w:rsidRDefault="001D2851" w:rsidP="00942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851" w:rsidRDefault="001D2851" w:rsidP="00942D58">
      <w:pPr>
        <w:spacing w:after="0" w:line="240" w:lineRule="auto"/>
      </w:pPr>
      <w:r>
        <w:separator/>
      </w:r>
    </w:p>
  </w:footnote>
  <w:footnote w:type="continuationSeparator" w:id="0">
    <w:p w:rsidR="001D2851" w:rsidRDefault="001D2851" w:rsidP="00942D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22678"/>
    <w:multiLevelType w:val="hybridMultilevel"/>
    <w:tmpl w:val="E9BED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9C6"/>
    <w:rsid w:val="001D2851"/>
    <w:rsid w:val="00942D58"/>
    <w:rsid w:val="00B12CF2"/>
    <w:rsid w:val="00C81468"/>
    <w:rsid w:val="00EB59C6"/>
    <w:rsid w:val="00F07235"/>
    <w:rsid w:val="00FF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59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42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42D58"/>
  </w:style>
  <w:style w:type="paragraph" w:styleId="a6">
    <w:name w:val="footer"/>
    <w:basedOn w:val="a"/>
    <w:link w:val="a7"/>
    <w:uiPriority w:val="99"/>
    <w:unhideWhenUsed/>
    <w:rsid w:val="00942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42D58"/>
  </w:style>
  <w:style w:type="paragraph" w:styleId="a8">
    <w:name w:val="Balloon Text"/>
    <w:basedOn w:val="a"/>
    <w:link w:val="a9"/>
    <w:uiPriority w:val="99"/>
    <w:semiHidden/>
    <w:unhideWhenUsed/>
    <w:rsid w:val="0094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2D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59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942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42D58"/>
  </w:style>
  <w:style w:type="paragraph" w:styleId="a6">
    <w:name w:val="footer"/>
    <w:basedOn w:val="a"/>
    <w:link w:val="a7"/>
    <w:uiPriority w:val="99"/>
    <w:unhideWhenUsed/>
    <w:rsid w:val="00942D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42D58"/>
  </w:style>
  <w:style w:type="paragraph" w:styleId="a8">
    <w:name w:val="Balloon Text"/>
    <w:basedOn w:val="a"/>
    <w:link w:val="a9"/>
    <w:uiPriority w:val="99"/>
    <w:semiHidden/>
    <w:unhideWhenUsed/>
    <w:rsid w:val="00942D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2D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Илдар Миневалиев</cp:lastModifiedBy>
  <cp:revision>2</cp:revision>
  <cp:lastPrinted>2017-04-26T17:53:00Z</cp:lastPrinted>
  <dcterms:created xsi:type="dcterms:W3CDTF">2017-04-26T17:15:00Z</dcterms:created>
  <dcterms:modified xsi:type="dcterms:W3CDTF">2017-04-26T20:57:00Z</dcterms:modified>
</cp:coreProperties>
</file>